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799A" w14:textId="77777777" w:rsidR="00BD433A" w:rsidRDefault="00A81058" w:rsidP="00444F92">
      <w:pPr>
        <w:jc w:val="center"/>
        <w:rPr>
          <w:sz w:val="28"/>
          <w:szCs w:val="28"/>
        </w:rPr>
      </w:pPr>
      <w:r w:rsidRPr="00444F92">
        <w:rPr>
          <w:sz w:val="28"/>
          <w:szCs w:val="28"/>
        </w:rPr>
        <w:t>Community Memorial Museum Association</w:t>
      </w:r>
    </w:p>
    <w:p w14:paraId="6EE1F01E" w14:textId="77777777" w:rsidR="00444F92" w:rsidRDefault="00444F92" w:rsidP="00444F92">
      <w:pPr>
        <w:jc w:val="center"/>
        <w:rPr>
          <w:sz w:val="28"/>
          <w:szCs w:val="28"/>
        </w:rPr>
      </w:pPr>
    </w:p>
    <w:p w14:paraId="6CC5B3BE" w14:textId="77777777" w:rsidR="00444F92" w:rsidRDefault="00181E2C" w:rsidP="00444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444F92">
        <w:rPr>
          <w:sz w:val="28"/>
          <w:szCs w:val="28"/>
        </w:rPr>
        <w:t>Member Expectations</w:t>
      </w:r>
    </w:p>
    <w:p w14:paraId="778D822C" w14:textId="77777777" w:rsidR="00444F92" w:rsidRDefault="00444F92" w:rsidP="00444F92">
      <w:pPr>
        <w:jc w:val="center"/>
        <w:rPr>
          <w:sz w:val="28"/>
          <w:szCs w:val="28"/>
        </w:rPr>
      </w:pPr>
    </w:p>
    <w:p w14:paraId="0AC7BF75" w14:textId="77777777" w:rsidR="00444F92" w:rsidRDefault="00444F92" w:rsidP="00444F92">
      <w:pPr>
        <w:jc w:val="center"/>
      </w:pPr>
      <w:r>
        <w:t>PURPOSE</w:t>
      </w:r>
    </w:p>
    <w:p w14:paraId="2C08AD84" w14:textId="77777777" w:rsidR="005156C0" w:rsidRDefault="005156C0" w:rsidP="005156C0"/>
    <w:p w14:paraId="63F57BC4" w14:textId="77777777" w:rsidR="00444F92" w:rsidRDefault="00444F92" w:rsidP="005156C0">
      <w:r>
        <w:t xml:space="preserve">The purpose of the Community Memorial Museum Association is to fundraise </w:t>
      </w:r>
      <w:r w:rsidR="005156C0">
        <w:t>for and help support the operation of the Community Memorial Museum of Sutter County, within the parameters of its bylaws and state and federal requirements regarding non-profit organization.</w:t>
      </w:r>
    </w:p>
    <w:p w14:paraId="5B99EDBC" w14:textId="77777777" w:rsidR="005156C0" w:rsidRDefault="005156C0" w:rsidP="00444F92">
      <w:pPr>
        <w:jc w:val="center"/>
      </w:pPr>
    </w:p>
    <w:p w14:paraId="3B4235D7" w14:textId="77777777" w:rsidR="005156C0" w:rsidRDefault="005156C0" w:rsidP="00444F92">
      <w:pPr>
        <w:jc w:val="center"/>
      </w:pPr>
    </w:p>
    <w:p w14:paraId="76184C33" w14:textId="77777777" w:rsidR="005156C0" w:rsidRDefault="005156C0" w:rsidP="00444F92">
      <w:pPr>
        <w:jc w:val="center"/>
      </w:pPr>
      <w:r>
        <w:t>EXPECTATIONS</w:t>
      </w:r>
    </w:p>
    <w:p w14:paraId="1D302B3A" w14:textId="77777777" w:rsidR="005156C0" w:rsidRDefault="005156C0" w:rsidP="00444F92">
      <w:pPr>
        <w:jc w:val="center"/>
      </w:pPr>
    </w:p>
    <w:p w14:paraId="5BF71CB8" w14:textId="77777777" w:rsidR="005156C0" w:rsidRDefault="005156C0" w:rsidP="005156C0">
      <w:r>
        <w:t>Collectively, the Association will:</w:t>
      </w:r>
    </w:p>
    <w:p w14:paraId="3215B814" w14:textId="77777777" w:rsidR="005156C0" w:rsidRDefault="005156C0" w:rsidP="005156C0">
      <w:pPr>
        <w:pStyle w:val="ListParagraph"/>
        <w:numPr>
          <w:ilvl w:val="0"/>
          <w:numId w:val="2"/>
        </w:numPr>
      </w:pPr>
      <w:r>
        <w:t>Ensure effective Organization Planning</w:t>
      </w:r>
    </w:p>
    <w:p w14:paraId="0643AD10" w14:textId="77777777" w:rsidR="005156C0" w:rsidRDefault="005156C0" w:rsidP="005156C0">
      <w:pPr>
        <w:pStyle w:val="ListParagraph"/>
        <w:numPr>
          <w:ilvl w:val="0"/>
          <w:numId w:val="2"/>
        </w:numPr>
      </w:pPr>
      <w:r>
        <w:t>Be a financial steward through actively fundraising, following financial policy, and planning for long-term financial viability</w:t>
      </w:r>
    </w:p>
    <w:p w14:paraId="6D52F176" w14:textId="77777777" w:rsidR="005156C0" w:rsidRDefault="005156C0" w:rsidP="005156C0">
      <w:pPr>
        <w:pStyle w:val="ListParagraph"/>
        <w:numPr>
          <w:ilvl w:val="0"/>
          <w:numId w:val="2"/>
        </w:numPr>
      </w:pPr>
      <w:r>
        <w:t>Ensure the Museum is meeting its mission through programs, exhibits, and outreach</w:t>
      </w:r>
    </w:p>
    <w:p w14:paraId="220633FB" w14:textId="77777777" w:rsidR="005156C0" w:rsidRDefault="005156C0" w:rsidP="005156C0">
      <w:pPr>
        <w:pStyle w:val="ListParagraph"/>
        <w:numPr>
          <w:ilvl w:val="0"/>
          <w:numId w:val="2"/>
        </w:numPr>
      </w:pPr>
      <w:r>
        <w:t xml:space="preserve">Ensure legal and ethical integrity </w:t>
      </w:r>
    </w:p>
    <w:p w14:paraId="6304DE40" w14:textId="77777777" w:rsidR="005156C0" w:rsidRDefault="005156C0" w:rsidP="005156C0">
      <w:pPr>
        <w:pStyle w:val="ListParagraph"/>
        <w:numPr>
          <w:ilvl w:val="0"/>
          <w:numId w:val="2"/>
        </w:numPr>
      </w:pPr>
      <w:r>
        <w:t>Work with the Museum Director for the benefit of the Museum</w:t>
      </w:r>
    </w:p>
    <w:p w14:paraId="4CCF34AF" w14:textId="77777777" w:rsidR="005156C0" w:rsidRDefault="005156C0" w:rsidP="005156C0"/>
    <w:p w14:paraId="44250BF2" w14:textId="5EF103F9" w:rsidR="005156C0" w:rsidRDefault="005156C0" w:rsidP="005156C0">
      <w:r>
        <w:t xml:space="preserve">Individual Association Members </w:t>
      </w:r>
      <w:r w:rsidR="00181E2C">
        <w:t>agree to</w:t>
      </w:r>
      <w:r>
        <w:t>:</w:t>
      </w:r>
    </w:p>
    <w:p w14:paraId="52F76724" w14:textId="5F3254DA" w:rsidR="00A81058" w:rsidRDefault="00181E2C" w:rsidP="00A81058">
      <w:pPr>
        <w:pStyle w:val="ListParagraph"/>
        <w:numPr>
          <w:ilvl w:val="0"/>
          <w:numId w:val="1"/>
        </w:numPr>
      </w:pPr>
      <w:r>
        <w:t>A</w:t>
      </w:r>
      <w:r w:rsidR="00444F92">
        <w:t>ttend meetings regularly</w:t>
      </w:r>
    </w:p>
    <w:p w14:paraId="783CB83A" w14:textId="28EE1087" w:rsidR="00444F92" w:rsidRDefault="00181E2C" w:rsidP="00A81058">
      <w:pPr>
        <w:pStyle w:val="ListParagraph"/>
        <w:numPr>
          <w:ilvl w:val="0"/>
          <w:numId w:val="1"/>
        </w:numPr>
      </w:pPr>
      <w:r>
        <w:t>R</w:t>
      </w:r>
      <w:r w:rsidR="00444F92">
        <w:t xml:space="preserve">ead all materials in advance of meetings </w:t>
      </w:r>
      <w:proofErr w:type="gramStart"/>
      <w:r w:rsidR="00444F92">
        <w:t>in order to</w:t>
      </w:r>
      <w:proofErr w:type="gramEnd"/>
      <w:r w:rsidR="00444F92">
        <w:t xml:space="preserve"> be prepared for said meeting</w:t>
      </w:r>
      <w:r w:rsidR="005156C0">
        <w:t>s</w:t>
      </w:r>
    </w:p>
    <w:p w14:paraId="4C747557" w14:textId="4FFCE302" w:rsidR="00444F92" w:rsidRDefault="00181E2C" w:rsidP="00A81058">
      <w:pPr>
        <w:pStyle w:val="ListParagraph"/>
        <w:numPr>
          <w:ilvl w:val="0"/>
          <w:numId w:val="1"/>
        </w:numPr>
      </w:pPr>
      <w:r>
        <w:t>U</w:t>
      </w:r>
      <w:r w:rsidR="00444F92">
        <w:t>nderstand and uphold the mission of the Museum</w:t>
      </w:r>
    </w:p>
    <w:p w14:paraId="2AC67694" w14:textId="339DA702" w:rsidR="00A81058" w:rsidRDefault="00181E2C" w:rsidP="00A81058">
      <w:pPr>
        <w:pStyle w:val="ListParagraph"/>
        <w:numPr>
          <w:ilvl w:val="0"/>
          <w:numId w:val="1"/>
        </w:numPr>
      </w:pPr>
      <w:r>
        <w:t>A</w:t>
      </w:r>
      <w:r w:rsidR="00A81058">
        <w:t xml:space="preserve">ttend events and programs </w:t>
      </w:r>
      <w:r w:rsidR="00444F92">
        <w:t xml:space="preserve">at the Museum, not just </w:t>
      </w:r>
      <w:r w:rsidR="00A81058">
        <w:t>fundraisers</w:t>
      </w:r>
    </w:p>
    <w:p w14:paraId="1ABFDBCB" w14:textId="421CC50E" w:rsidR="00444F92" w:rsidRDefault="00181E2C" w:rsidP="00444F92">
      <w:pPr>
        <w:pStyle w:val="ListParagraph"/>
        <w:numPr>
          <w:ilvl w:val="0"/>
          <w:numId w:val="1"/>
        </w:numPr>
      </w:pPr>
      <w:r>
        <w:t>B</w:t>
      </w:r>
      <w:r w:rsidR="00444F92" w:rsidRPr="00444F92">
        <w:t>e familiar with upcoming exhibits, programs, fundraisers, etc.</w:t>
      </w:r>
    </w:p>
    <w:p w14:paraId="4D5FADEC" w14:textId="64C06EF1" w:rsidR="00A81058" w:rsidRDefault="00181E2C" w:rsidP="00A81058">
      <w:pPr>
        <w:pStyle w:val="ListParagraph"/>
        <w:numPr>
          <w:ilvl w:val="0"/>
          <w:numId w:val="1"/>
        </w:numPr>
      </w:pPr>
      <w:r>
        <w:t>V</w:t>
      </w:r>
      <w:r w:rsidR="00A81058">
        <w:t>olunteer</w:t>
      </w:r>
      <w:r w:rsidR="00444F92">
        <w:t xml:space="preserve"> to serve on</w:t>
      </w:r>
      <w:r w:rsidR="00A81058">
        <w:t xml:space="preserve"> committees, special projects, etc.</w:t>
      </w:r>
    </w:p>
    <w:p w14:paraId="6AA012E5" w14:textId="456D10FB" w:rsidR="00A81058" w:rsidRDefault="00181E2C" w:rsidP="00A81058">
      <w:pPr>
        <w:pStyle w:val="ListParagraph"/>
        <w:numPr>
          <w:ilvl w:val="0"/>
          <w:numId w:val="1"/>
        </w:numPr>
      </w:pPr>
      <w:r>
        <w:t>P</w:t>
      </w:r>
      <w:r w:rsidR="00A81058">
        <w:t>articipat</w:t>
      </w:r>
      <w:r w:rsidR="00444F92">
        <w:t xml:space="preserve">e </w:t>
      </w:r>
      <w:r w:rsidR="00A81058">
        <w:t>in meetings</w:t>
      </w:r>
      <w:r w:rsidR="00444F92">
        <w:t>, projects, and events</w:t>
      </w:r>
    </w:p>
    <w:p w14:paraId="1A01C511" w14:textId="04314993" w:rsidR="00A81058" w:rsidRDefault="00181E2C" w:rsidP="00A81058">
      <w:pPr>
        <w:pStyle w:val="ListParagraph"/>
        <w:numPr>
          <w:ilvl w:val="0"/>
          <w:numId w:val="1"/>
        </w:numPr>
      </w:pPr>
      <w:r>
        <w:t>B</w:t>
      </w:r>
      <w:r w:rsidR="00A81058">
        <w:t>e an ambassador to the community</w:t>
      </w:r>
    </w:p>
    <w:p w14:paraId="50F1E9E7" w14:textId="2CB4F5B0" w:rsidR="00A81058" w:rsidRDefault="00181E2C" w:rsidP="00A81058">
      <w:pPr>
        <w:pStyle w:val="ListParagraph"/>
        <w:numPr>
          <w:ilvl w:val="0"/>
          <w:numId w:val="1"/>
        </w:numPr>
      </w:pPr>
      <w:r>
        <w:t>M</w:t>
      </w:r>
      <w:r w:rsidR="00444F92">
        <w:t>ake a personal financial contribution to the Museum</w:t>
      </w:r>
      <w:r>
        <w:t xml:space="preserve">. </w:t>
      </w:r>
      <w:r w:rsidR="00444F92">
        <w:t xml:space="preserve"> </w:t>
      </w:r>
      <w:r>
        <w:t>S</w:t>
      </w:r>
      <w:r w:rsidR="00444F92">
        <w:t>ome options include:</w:t>
      </w:r>
    </w:p>
    <w:p w14:paraId="6BA71CC1" w14:textId="77777777" w:rsidR="00A81058" w:rsidRDefault="00A81058" w:rsidP="00A81058">
      <w:pPr>
        <w:pStyle w:val="ListParagraph"/>
        <w:numPr>
          <w:ilvl w:val="1"/>
          <w:numId w:val="1"/>
        </w:numPr>
      </w:pPr>
      <w:r>
        <w:t>Membership</w:t>
      </w:r>
    </w:p>
    <w:p w14:paraId="05071027" w14:textId="77777777" w:rsidR="00A81058" w:rsidRDefault="00444F92" w:rsidP="00A81058">
      <w:pPr>
        <w:pStyle w:val="ListParagraph"/>
        <w:numPr>
          <w:ilvl w:val="1"/>
          <w:numId w:val="1"/>
        </w:numPr>
      </w:pPr>
      <w:r>
        <w:t>Securing</w:t>
      </w:r>
      <w:r w:rsidR="00A81058">
        <w:t xml:space="preserve"> corporate s</w:t>
      </w:r>
      <w:bookmarkStart w:id="0" w:name="_GoBack"/>
      <w:bookmarkEnd w:id="0"/>
      <w:r w:rsidR="00A81058">
        <w:t>ponsors</w:t>
      </w:r>
    </w:p>
    <w:p w14:paraId="7B035B57" w14:textId="77777777" w:rsidR="00A81058" w:rsidRDefault="00444F92" w:rsidP="00A81058">
      <w:pPr>
        <w:pStyle w:val="ListParagraph"/>
        <w:numPr>
          <w:ilvl w:val="1"/>
          <w:numId w:val="1"/>
        </w:numPr>
      </w:pPr>
      <w:r>
        <w:t>Obtaining</w:t>
      </w:r>
      <w:r w:rsidR="00A81058">
        <w:t xml:space="preserve"> items for silent auction/raffle</w:t>
      </w:r>
    </w:p>
    <w:p w14:paraId="4AD41B21" w14:textId="77777777" w:rsidR="00A81058" w:rsidRDefault="00444F92" w:rsidP="00CF7F0C">
      <w:pPr>
        <w:ind w:left="360"/>
      </w:pPr>
      <w:r>
        <w:t>Members are s</w:t>
      </w:r>
      <w:r w:rsidR="00A81058">
        <w:t>trongly encouraged to take a regular volunteer shift at the Museum</w:t>
      </w:r>
    </w:p>
    <w:p w14:paraId="4621AB03" w14:textId="77777777" w:rsidR="005156C0" w:rsidRDefault="005156C0" w:rsidP="005156C0"/>
    <w:p w14:paraId="14AA6CC2" w14:textId="77777777" w:rsidR="005156C0" w:rsidRDefault="005156C0" w:rsidP="005156C0"/>
    <w:p w14:paraId="691AF9B5" w14:textId="77777777" w:rsidR="005156C0" w:rsidRDefault="005156C0" w:rsidP="005156C0"/>
    <w:p w14:paraId="4AEA8D8A" w14:textId="5E9BA9A7" w:rsidR="005156C0" w:rsidRPr="00A81058" w:rsidRDefault="005156C0" w:rsidP="005156C0">
      <w:pPr>
        <w:jc w:val="center"/>
      </w:pPr>
      <w:r>
        <w:t xml:space="preserve">ANY MEMBER </w:t>
      </w:r>
      <w:r w:rsidR="00181E2C">
        <w:t xml:space="preserve">WHO FAILS </w:t>
      </w:r>
      <w:r>
        <w:t xml:space="preserve">TO MEET THESE EXPECTATIONS MAY </w:t>
      </w:r>
      <w:r w:rsidR="00181E2C">
        <w:t>BE</w:t>
      </w:r>
      <w:r>
        <w:t xml:space="preserve"> REMOV</w:t>
      </w:r>
      <w:r w:rsidR="00181E2C">
        <w:t>ED</w:t>
      </w:r>
      <w:r>
        <w:t xml:space="preserve"> FROM THE ASSOCIATION</w:t>
      </w:r>
    </w:p>
    <w:sectPr w:rsidR="005156C0" w:rsidRPr="00A810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6AB6" w14:textId="77777777" w:rsidR="00DC6CB7" w:rsidRDefault="00DC6CB7" w:rsidP="00D475B1">
      <w:r>
        <w:separator/>
      </w:r>
    </w:p>
  </w:endnote>
  <w:endnote w:type="continuationSeparator" w:id="0">
    <w:p w14:paraId="46744B2A" w14:textId="77777777" w:rsidR="00DC6CB7" w:rsidRDefault="00DC6CB7" w:rsidP="00D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D526" w14:textId="1973F138" w:rsidR="00D475B1" w:rsidRDefault="00D475B1">
    <w:pPr>
      <w:pStyle w:val="Footer"/>
    </w:pPr>
    <w:r>
      <w:t>January 2018</w:t>
    </w:r>
  </w:p>
  <w:p w14:paraId="2FD51117" w14:textId="77777777" w:rsidR="00D475B1" w:rsidRDefault="00D4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E57B" w14:textId="77777777" w:rsidR="00DC6CB7" w:rsidRDefault="00DC6CB7" w:rsidP="00D475B1">
      <w:r>
        <w:separator/>
      </w:r>
    </w:p>
  </w:footnote>
  <w:footnote w:type="continuationSeparator" w:id="0">
    <w:p w14:paraId="0BBB106C" w14:textId="77777777" w:rsidR="00DC6CB7" w:rsidRDefault="00DC6CB7" w:rsidP="00D4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F85"/>
    <w:multiLevelType w:val="hybridMultilevel"/>
    <w:tmpl w:val="8BA4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4BBE"/>
    <w:multiLevelType w:val="hybridMultilevel"/>
    <w:tmpl w:val="1F20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58"/>
    <w:rsid w:val="00181E2C"/>
    <w:rsid w:val="00444F92"/>
    <w:rsid w:val="005156C0"/>
    <w:rsid w:val="00A81058"/>
    <w:rsid w:val="00BD433A"/>
    <w:rsid w:val="00CF7F0C"/>
    <w:rsid w:val="00D475B1"/>
    <w:rsid w:val="00D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2D28"/>
  <w15:chartTrackingRefBased/>
  <w15:docId w15:val="{4F552000-09B7-4D27-961E-B21C4514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B1"/>
  </w:style>
  <w:style w:type="paragraph" w:styleId="Footer">
    <w:name w:val="footer"/>
    <w:basedOn w:val="Normal"/>
    <w:link w:val="FooterChar"/>
    <w:uiPriority w:val="99"/>
    <w:unhideWhenUsed/>
    <w:rsid w:val="00D4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2018-01-11T17:18:00Z</dcterms:created>
  <dcterms:modified xsi:type="dcterms:W3CDTF">2018-04-06T15:37:00Z</dcterms:modified>
</cp:coreProperties>
</file>